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1800225</wp:posOffset>
            </wp:positionH>
            <wp:positionV relativeFrom="paragraph">
              <wp:posOffset>38100</wp:posOffset>
            </wp:positionV>
            <wp:extent cx="1781810" cy="1699895"/>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81810" cy="1699895"/>
                    </a:xfrm>
                    <a:prstGeom prst="rect"/>
                    <a:ln/>
                  </pic:spPr>
                </pic:pic>
              </a:graphicData>
            </a:graphic>
          </wp:anchor>
        </w:drawing>
      </w:r>
    </w:p>
    <w:p w:rsidR="00000000" w:rsidDel="00000000" w:rsidP="00000000" w:rsidRDefault="00000000" w:rsidRPr="00000000" w14:paraId="00000002">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10">
      <w:pPr>
        <w:jc w:val="center"/>
        <w:rPr>
          <w:rFonts w:ascii="Prata" w:cs="Prata" w:eastAsia="Prata" w:hAnsi="Prata"/>
          <w:sz w:val="44"/>
          <w:szCs w:val="44"/>
          <w:u w:val="single"/>
          <w:vertAlign w:val="baseline"/>
        </w:rPr>
      </w:pPr>
      <w:r w:rsidDel="00000000" w:rsidR="00000000" w:rsidRPr="00000000">
        <w:rPr>
          <w:rFonts w:ascii="Prata" w:cs="Prata" w:eastAsia="Prata" w:hAnsi="Prata"/>
          <w:sz w:val="44"/>
          <w:szCs w:val="44"/>
          <w:u w:val="single"/>
          <w:rtl w:val="0"/>
        </w:rPr>
        <w:t xml:space="preserve">Tremorfa Nursery School </w:t>
      </w:r>
      <w:r w:rsidDel="00000000" w:rsidR="00000000" w:rsidRPr="00000000">
        <w:rPr>
          <w:rtl w:val="0"/>
        </w:rPr>
      </w:r>
    </w:p>
    <w:p w:rsidR="00000000" w:rsidDel="00000000" w:rsidP="00000000" w:rsidRDefault="00000000" w:rsidRPr="00000000" w14:paraId="00000011">
      <w:pPr>
        <w:jc w:val="center"/>
        <w:rPr>
          <w:rFonts w:ascii="Prata" w:cs="Prata" w:eastAsia="Prata" w:hAnsi="Prata"/>
          <w:sz w:val="44"/>
          <w:szCs w:val="44"/>
          <w:u w:val="single"/>
          <w:vertAlign w:val="baseline"/>
        </w:rPr>
      </w:pPr>
      <w:r w:rsidDel="00000000" w:rsidR="00000000" w:rsidRPr="00000000">
        <w:rPr>
          <w:rtl w:val="0"/>
        </w:rPr>
      </w:r>
    </w:p>
    <w:p w:rsidR="00000000" w:rsidDel="00000000" w:rsidP="00000000" w:rsidRDefault="00000000" w:rsidRPr="00000000" w14:paraId="00000012">
      <w:pPr>
        <w:jc w:val="center"/>
        <w:rPr>
          <w:rFonts w:ascii="Prata" w:cs="Prata" w:eastAsia="Prata" w:hAnsi="Prata"/>
          <w:sz w:val="44"/>
          <w:szCs w:val="44"/>
          <w:u w:val="single"/>
          <w:vertAlign w:val="baseline"/>
        </w:rPr>
      </w:pPr>
      <w:r w:rsidDel="00000000" w:rsidR="00000000" w:rsidRPr="00000000">
        <w:rPr>
          <w:rtl w:val="0"/>
        </w:rPr>
      </w:r>
    </w:p>
    <w:p w:rsidR="00000000" w:rsidDel="00000000" w:rsidP="00000000" w:rsidRDefault="00000000" w:rsidRPr="00000000" w14:paraId="00000013">
      <w:pP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4">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5">
      <w:pPr>
        <w:jc w:val="center"/>
        <w:rPr>
          <w:rFonts w:ascii="Prata" w:cs="Prata" w:eastAsia="Prata" w:hAnsi="Prata"/>
          <w:sz w:val="52"/>
          <w:szCs w:val="52"/>
          <w:u w:val="single"/>
          <w:vertAlign w:val="baseline"/>
        </w:rPr>
      </w:pPr>
      <w:r w:rsidDel="00000000" w:rsidR="00000000" w:rsidRPr="00000000">
        <w:rPr>
          <w:rFonts w:ascii="Prata" w:cs="Prata" w:eastAsia="Prata" w:hAnsi="Prata"/>
          <w:sz w:val="52"/>
          <w:szCs w:val="52"/>
          <w:u w:val="single"/>
          <w:vertAlign w:val="baseline"/>
          <w:rtl w:val="0"/>
        </w:rPr>
        <w:t xml:space="preserve">Toileting Policy</w:t>
      </w:r>
    </w:p>
    <w:p w:rsidR="00000000" w:rsidDel="00000000" w:rsidP="00000000" w:rsidRDefault="00000000" w:rsidRPr="00000000" w14:paraId="00000016">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7">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8">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9">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A">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B">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C">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D">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E">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1F">
      <w:pPr>
        <w:jc w:val="cente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20">
      <w:pPr>
        <w:rPr>
          <w:rFonts w:ascii="Prata" w:cs="Prata" w:eastAsia="Prata" w:hAnsi="Prata"/>
          <w:sz w:val="36"/>
          <w:szCs w:val="36"/>
          <w:u w:val="single"/>
          <w:vertAlign w:val="baseline"/>
        </w:rPr>
      </w:pPr>
      <w:r w:rsidDel="00000000" w:rsidR="00000000" w:rsidRPr="00000000">
        <w:rPr>
          <w:rtl w:val="0"/>
        </w:rPr>
      </w:r>
    </w:p>
    <w:p w:rsidR="00000000" w:rsidDel="00000000" w:rsidP="00000000" w:rsidRDefault="00000000" w:rsidRPr="00000000" w14:paraId="00000021">
      <w:pPr>
        <w:rPr>
          <w:rFonts w:ascii="Prata" w:cs="Prata" w:eastAsia="Prata" w:hAnsi="Prata"/>
          <w:vertAlign w:val="baseline"/>
        </w:rPr>
      </w:pPr>
      <w:r w:rsidDel="00000000" w:rsidR="00000000" w:rsidRPr="00000000">
        <w:rPr>
          <w:rFonts w:ascii="Prata" w:cs="Prata" w:eastAsia="Prata" w:hAnsi="Prata"/>
          <w:b w:val="1"/>
          <w:bCs w:val="1"/>
          <w:sz w:val="36"/>
          <w:szCs w:val="36"/>
          <w:u w:val="single"/>
          <w:vertAlign w:val="baseline"/>
          <w:rtl w:val="0"/>
        </w:rPr>
        <w:t xml:space="preserve">Introduction</w:t>
      </w:r>
      <w:r w:rsidDel="00000000" w:rsidR="00000000" w:rsidRPr="00000000">
        <w:rPr>
          <w:rtl w:val="0"/>
        </w:rPr>
      </w:r>
    </w:p>
    <w:p w:rsidR="00000000" w:rsidDel="00000000" w:rsidP="00000000" w:rsidRDefault="00000000" w:rsidRPr="00000000" w14:paraId="00000022">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starting at Tremorfa Nursery School are all at different stages of toilet training. We accept this and encourage all children to develop independent self care skills which are appropriate to their level of development. No child will ever be stopped from starting school because they are not yet independently toileting. </w:t>
      </w:r>
    </w:p>
    <w:p w:rsidR="00000000" w:rsidDel="00000000" w:rsidP="00000000" w:rsidRDefault="00000000" w:rsidRPr="00000000" w14:paraId="00000023">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24">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Ways in which we support toilet training before children start nursery:</w:t>
      </w:r>
      <w:r w:rsidDel="00000000" w:rsidR="00000000" w:rsidRPr="00000000">
        <w:rPr>
          <w:rtl w:val="0"/>
        </w:rPr>
      </w:r>
    </w:p>
    <w:p w:rsidR="00000000" w:rsidDel="00000000" w:rsidP="00000000" w:rsidRDefault="00000000" w:rsidRPr="00000000" w14:paraId="00000025">
      <w:pPr>
        <w:numPr>
          <w:ilvl w:val="0"/>
          <w:numId w:val="1"/>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try and take time to speak with parents during link up sessions about how confident their children are about using the toilet. </w:t>
      </w:r>
    </w:p>
    <w:p w:rsidR="00000000" w:rsidDel="00000000" w:rsidP="00000000" w:rsidRDefault="00000000" w:rsidRPr="00000000" w14:paraId="00000026">
      <w:pPr>
        <w:numPr>
          <w:ilvl w:val="0"/>
          <w:numId w:val="1"/>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Parents and children are shown the toilet facilities in the school.</w:t>
      </w:r>
    </w:p>
    <w:p w:rsidR="00000000" w:rsidDel="00000000" w:rsidP="00000000" w:rsidRDefault="00000000" w:rsidRPr="00000000" w14:paraId="00000027">
      <w:pPr>
        <w:numPr>
          <w:ilvl w:val="0"/>
          <w:numId w:val="1"/>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Parents are encouraged to start toilet training (if developmentally appropriate) and to seek additional advice from their health visitor.</w:t>
      </w:r>
    </w:p>
    <w:p w:rsidR="00000000" w:rsidDel="00000000" w:rsidP="00000000" w:rsidRDefault="00000000" w:rsidRPr="00000000" w14:paraId="00000028">
      <w:pPr>
        <w:numPr>
          <w:ilvl w:val="0"/>
          <w:numId w:val="1"/>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work with health visitors to ensure early advice is given to families. </w:t>
      </w:r>
    </w:p>
    <w:p w:rsidR="00000000" w:rsidDel="00000000" w:rsidP="00000000" w:rsidRDefault="00000000" w:rsidRPr="00000000" w14:paraId="00000029">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2A">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When toilet training has started:</w:t>
      </w:r>
      <w:r w:rsidDel="00000000" w:rsidR="00000000" w:rsidRPr="00000000">
        <w:rPr>
          <w:rtl w:val="0"/>
        </w:rPr>
      </w:r>
    </w:p>
    <w:p w:rsidR="00000000" w:rsidDel="00000000" w:rsidP="00000000" w:rsidRDefault="00000000" w:rsidRPr="00000000" w14:paraId="0000002B">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Most children have started toilet training before starting school.</w:t>
      </w:r>
    </w:p>
    <w:p w:rsidR="00000000" w:rsidDel="00000000" w:rsidP="00000000" w:rsidRDefault="00000000" w:rsidRPr="00000000" w14:paraId="0000002C">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Some children will start school wearing pull-ups/nappies and some will remain in them for their time in nursery.</w:t>
      </w:r>
    </w:p>
    <w:p w:rsidR="00000000" w:rsidDel="00000000" w:rsidP="00000000" w:rsidRDefault="00000000" w:rsidRPr="00000000" w14:paraId="0000002D">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Toilet training will always take place in consultation with parents, whose wishes are paramount.</w:t>
      </w:r>
    </w:p>
    <w:p w:rsidR="00000000" w:rsidDel="00000000" w:rsidP="00000000" w:rsidRDefault="00000000" w:rsidRPr="00000000" w14:paraId="0000002E">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will not be forced to start toilet training before they are ready.</w:t>
      </w:r>
    </w:p>
    <w:p w:rsidR="00000000" w:rsidDel="00000000" w:rsidP="00000000" w:rsidRDefault="00000000" w:rsidRPr="00000000" w14:paraId="0000002F">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When children are in school in pull ups changing arrangements will be discussed with parents.</w:t>
      </w:r>
    </w:p>
    <w:p w:rsidR="00000000" w:rsidDel="00000000" w:rsidP="00000000" w:rsidRDefault="00000000" w:rsidRPr="00000000" w14:paraId="00000030">
      <w:pPr>
        <w:numPr>
          <w:ilvl w:val="0"/>
          <w:numId w:val="2"/>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Parents will provide spare pull-ups/nappies.</w:t>
      </w:r>
    </w:p>
    <w:p w:rsidR="00000000" w:rsidDel="00000000" w:rsidP="00000000" w:rsidRDefault="00000000" w:rsidRPr="00000000" w14:paraId="00000031">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2">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Ways in which we support toilet training in nursery:</w:t>
      </w:r>
      <w:r w:rsidDel="00000000" w:rsidR="00000000" w:rsidRPr="00000000">
        <w:rPr>
          <w:rtl w:val="0"/>
        </w:rPr>
      </w:r>
    </w:p>
    <w:p w:rsidR="00000000" w:rsidDel="00000000" w:rsidP="00000000" w:rsidRDefault="00000000" w:rsidRPr="00000000" w14:paraId="00000033">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Sometimes a particular member of staff will work with an individual child to support toileting.</w:t>
      </w:r>
    </w:p>
    <w:p w:rsidR="00000000" w:rsidDel="00000000" w:rsidP="00000000" w:rsidRDefault="00000000" w:rsidRPr="00000000" w14:paraId="00000034">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will be taken to the toilet at regular intervals</w:t>
      </w:r>
    </w:p>
    <w:p w:rsidR="00000000" w:rsidDel="00000000" w:rsidP="00000000" w:rsidRDefault="00000000" w:rsidRPr="00000000" w14:paraId="00000035">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Motivators may be used to encourage children into the toilet – books, bubbles, moving toys.</w:t>
      </w:r>
    </w:p>
    <w:p w:rsidR="00000000" w:rsidDel="00000000" w:rsidP="00000000" w:rsidRDefault="00000000" w:rsidRPr="00000000" w14:paraId="00000036">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Particular toilets may be ‘designed’ with a child in mind e.g. the ‘Thomas’ toilet</w:t>
      </w:r>
    </w:p>
    <w:p w:rsidR="00000000" w:rsidDel="00000000" w:rsidP="00000000" w:rsidRDefault="00000000" w:rsidRPr="00000000" w14:paraId="00000037">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Rewards may be given when a child sits on the toilet – bubble blowing, stickers, playing with a special toy etc.</w:t>
      </w:r>
    </w:p>
    <w:p w:rsidR="00000000" w:rsidDel="00000000" w:rsidP="00000000" w:rsidRDefault="00000000" w:rsidRPr="00000000" w14:paraId="00000038">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may be taken to the toilet together so a less confident child can gain confidence sharing in the toileting experience.</w:t>
      </w:r>
    </w:p>
    <w:p w:rsidR="00000000" w:rsidDel="00000000" w:rsidP="00000000" w:rsidRDefault="00000000" w:rsidRPr="00000000" w14:paraId="00000039">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are encouraged to be independent and to have a go at wiping themselves and flushing the toilet etc but will be overseen by a member of staff.</w:t>
      </w:r>
    </w:p>
    <w:p w:rsidR="00000000" w:rsidDel="00000000" w:rsidP="00000000" w:rsidRDefault="00000000" w:rsidRPr="00000000" w14:paraId="0000003A">
      <w:pPr>
        <w:numPr>
          <w:ilvl w:val="0"/>
          <w:numId w:val="3"/>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Information about toileting will be passed on to parents at the end of each session.</w:t>
      </w:r>
    </w:p>
    <w:p w:rsidR="00000000" w:rsidDel="00000000" w:rsidP="00000000" w:rsidRDefault="00000000" w:rsidRPr="00000000" w14:paraId="0000003B">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C">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D">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E">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Changing children:</w:t>
      </w:r>
      <w:r w:rsidDel="00000000" w:rsidR="00000000" w:rsidRPr="00000000">
        <w:rPr>
          <w:rtl w:val="0"/>
        </w:rPr>
      </w:r>
    </w:p>
    <w:p w:rsidR="00000000" w:rsidDel="00000000" w:rsidP="00000000" w:rsidRDefault="00000000" w:rsidRPr="00000000" w14:paraId="0000003F">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It is expected that children in this age range will have accidents. </w:t>
      </w:r>
    </w:p>
    <w:p w:rsidR="00000000" w:rsidDel="00000000" w:rsidP="00000000" w:rsidRDefault="00000000" w:rsidRPr="00000000" w14:paraId="00000040">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No child will be told off for having an accident and the situation will be dealt with kindly and sensitively.</w:t>
      </w:r>
    </w:p>
    <w:p w:rsidR="00000000" w:rsidDel="00000000" w:rsidP="00000000" w:rsidRDefault="00000000" w:rsidRPr="00000000" w14:paraId="00000041">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will be changed in a specific place and their privacy respected. We have a designated changing area at each end of the nursery where children can be changed with some privacy. Although providing privacy these changing areas remain open to staff so no adult is ever changing a child alone without being seen and supported by other members of the team.</w:t>
      </w:r>
    </w:p>
    <w:p w:rsidR="00000000" w:rsidDel="00000000" w:rsidP="00000000" w:rsidRDefault="00000000" w:rsidRPr="00000000" w14:paraId="00000042">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will always be changed by a member of staff and not by students, volunteers or other helpers in the nursery. These adults are always informed of this as part of our induction process.</w:t>
      </w:r>
    </w:p>
    <w:p w:rsidR="00000000" w:rsidDel="00000000" w:rsidP="00000000" w:rsidRDefault="00000000" w:rsidRPr="00000000" w14:paraId="00000043">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have two changing tables in school one for babies and one for children with disabilities. We have a hoist to enable us to move children in wheelchairs onto the changing table.</w:t>
      </w:r>
    </w:p>
    <w:p w:rsidR="00000000" w:rsidDel="00000000" w:rsidP="00000000" w:rsidRDefault="00000000" w:rsidRPr="00000000" w14:paraId="00000044">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are changed on a disposable changing mat. Adults will use disposable gloves and aprons. Wet wipes are available in nursery.</w:t>
      </w:r>
    </w:p>
    <w:p w:rsidR="00000000" w:rsidDel="00000000" w:rsidP="00000000" w:rsidRDefault="00000000" w:rsidRPr="00000000" w14:paraId="00000045">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Children will be encouraged and supported to help change themselves.</w:t>
      </w:r>
    </w:p>
    <w:p w:rsidR="00000000" w:rsidDel="00000000" w:rsidP="00000000" w:rsidRDefault="00000000" w:rsidRPr="00000000" w14:paraId="00000046">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children are in nappies, soiled nappies will be placed in nappy sacks and into the nappy disposal bin. A clear label asks visitors to also dispose of nappies in this bin only. The bin is emptied on a daily basis.</w:t>
      </w:r>
    </w:p>
    <w:p w:rsidR="00000000" w:rsidDel="00000000" w:rsidP="00000000" w:rsidRDefault="00000000" w:rsidRPr="00000000" w14:paraId="00000047">
      <w:pPr>
        <w:numPr>
          <w:ilvl w:val="0"/>
          <w:numId w:val="4"/>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children have wet/soiled themselves their clothes will always be bagged and returned to parents.</w:t>
      </w:r>
    </w:p>
    <w:p w:rsidR="00000000" w:rsidDel="00000000" w:rsidP="00000000" w:rsidRDefault="00000000" w:rsidRPr="00000000" w14:paraId="00000048">
      <w:pPr>
        <w:ind w:left="360" w:firstLine="0"/>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9">
      <w:pPr>
        <w:ind w:left="360" w:firstLine="0"/>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A">
      <w:pPr>
        <w:ind w:left="360" w:firstLine="0"/>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B">
      <w:pPr>
        <w:ind w:left="360" w:firstLine="0"/>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Where toileting is difficult:</w:t>
      </w:r>
      <w:r w:rsidDel="00000000" w:rsidR="00000000" w:rsidRPr="00000000">
        <w:rPr>
          <w:rtl w:val="0"/>
        </w:rPr>
      </w:r>
    </w:p>
    <w:p w:rsidR="00000000" w:rsidDel="00000000" w:rsidP="00000000" w:rsidRDefault="00000000" w:rsidRPr="00000000" w14:paraId="0000004C">
      <w:pPr>
        <w:numPr>
          <w:ilvl w:val="0"/>
          <w:numId w:val="5"/>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there is a concern that there may be a medical problem, this will be discussed with parents who may choose to seek medical attention.</w:t>
      </w:r>
    </w:p>
    <w:p w:rsidR="00000000" w:rsidDel="00000000" w:rsidP="00000000" w:rsidRDefault="00000000" w:rsidRPr="00000000" w14:paraId="0000004D">
      <w:pPr>
        <w:numPr>
          <w:ilvl w:val="0"/>
          <w:numId w:val="5"/>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parents need more support a referral to the Health Visitor may be made.</w:t>
      </w:r>
    </w:p>
    <w:p w:rsidR="00000000" w:rsidDel="00000000" w:rsidP="00000000" w:rsidRDefault="00000000" w:rsidRPr="00000000" w14:paraId="0000004E">
      <w:pPr>
        <w:numPr>
          <w:ilvl w:val="0"/>
          <w:numId w:val="5"/>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children have significant anxieties around toileting a referral to Parents Plus, or similar organisation may be made.</w:t>
      </w:r>
    </w:p>
    <w:p w:rsidR="00000000" w:rsidDel="00000000" w:rsidP="00000000" w:rsidRDefault="00000000" w:rsidRPr="00000000" w14:paraId="0000004F">
      <w:pPr>
        <w:numPr>
          <w:ilvl w:val="0"/>
          <w:numId w:val="5"/>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Where children have additional needs the advice of the lead paediatrician or HV for additional needs will be sought before toilet training is started.</w:t>
      </w:r>
    </w:p>
    <w:p w:rsidR="00000000" w:rsidDel="00000000" w:rsidP="00000000" w:rsidRDefault="00000000" w:rsidRPr="00000000" w14:paraId="00000050">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1">
      <w:pPr>
        <w:rPr>
          <w:rFonts w:ascii="Prata" w:cs="Prata" w:eastAsia="Prata" w:hAnsi="Prata"/>
          <w:sz w:val="28"/>
          <w:szCs w:val="28"/>
        </w:rPr>
      </w:pPr>
      <w:r w:rsidDel="00000000" w:rsidR="00000000" w:rsidRPr="00000000">
        <w:rPr>
          <w:rFonts w:ascii="Prata" w:cs="Prata" w:eastAsia="Prata" w:hAnsi="Prata"/>
          <w:sz w:val="28"/>
          <w:szCs w:val="28"/>
          <w:vertAlign w:val="baseline"/>
          <w:rtl w:val="0"/>
        </w:rPr>
        <w:t xml:space="preserve">Reviewed: September 202</w:t>
      </w:r>
      <w:r w:rsidDel="00000000" w:rsidR="00000000" w:rsidRPr="00000000">
        <w:rPr>
          <w:rFonts w:ascii="Prata" w:cs="Prata" w:eastAsia="Prata" w:hAnsi="Prata"/>
          <w:sz w:val="28"/>
          <w:szCs w:val="28"/>
          <w:rtl w:val="0"/>
        </w:rPr>
        <w:t xml:space="preserve">5</w:t>
      </w:r>
    </w:p>
    <w:p w:rsidR="00000000" w:rsidDel="00000000" w:rsidP="00000000" w:rsidRDefault="00000000" w:rsidRPr="00000000" w14:paraId="00000052">
      <w:pPr>
        <w:rPr>
          <w:rFonts w:ascii="Prata" w:cs="Prata" w:eastAsia="Prata" w:hAnsi="Prata"/>
          <w:sz w:val="28"/>
          <w:szCs w:val="28"/>
        </w:rPr>
      </w:pPr>
      <w:r w:rsidDel="00000000" w:rsidR="00000000" w:rsidRPr="00000000">
        <w:rPr>
          <w:rFonts w:ascii="Prata" w:cs="Prata" w:eastAsia="Prata" w:hAnsi="Prata"/>
          <w:sz w:val="28"/>
          <w:szCs w:val="28"/>
          <w:rtl w:val="0"/>
        </w:rPr>
        <w:t xml:space="preserve">S.Jones </w:t>
      </w:r>
    </w:p>
    <w:p w:rsidR="00000000" w:rsidDel="00000000" w:rsidP="00000000" w:rsidRDefault="00000000" w:rsidRPr="00000000" w14:paraId="00000053">
      <w:pPr>
        <w:rPr>
          <w:rFonts w:ascii="Comic Sans MS" w:cs="Comic Sans MS" w:eastAsia="Comic Sans MS" w:hAnsi="Comic Sans MS"/>
          <w:sz w:val="28"/>
          <w:szCs w:val="28"/>
          <w:vertAlign w:val="baseline"/>
        </w:rPr>
      </w:pPr>
      <w:r w:rsidDel="00000000" w:rsidR="00000000" w:rsidRPr="00000000">
        <w:rPr>
          <w:rtl w:val="0"/>
        </w:rPr>
      </w:r>
    </w:p>
    <w:sectPr>
      <w:pgSz w:h="15840" w:w="1224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YKcx91GTNZDqDQhYYYQ+CnhP7Q==">CgMxLjA4AHIhMTVQSjg0cFRGZXgyN2dtbFMyYTNVUG95UFBENHAzSnN3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2010-06-09T13:15:00Z</dcterms:created>
  <dc:creator>Tremorfa Nursery</dc:creator>
</cp:coreProperties>
</file>